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F7FB" w14:textId="77777777" w:rsidR="00D13339" w:rsidRDefault="00000000">
      <w:pPr>
        <w:spacing w:after="68" w:line="250" w:lineRule="auto"/>
        <w:ind w:left="1133" w:right="360" w:hanging="10"/>
        <w:jc w:val="both"/>
      </w:pPr>
      <w:r>
        <w:rPr>
          <w:noProof/>
        </w:rPr>
        <w:drawing>
          <wp:anchor distT="0" distB="0" distL="114300" distR="114300" simplePos="0" relativeHeight="251658240" behindDoc="0" locked="0" layoutInCell="1" allowOverlap="0" wp14:anchorId="51592145" wp14:editId="635E3552">
            <wp:simplePos x="0" y="0"/>
            <wp:positionH relativeFrom="column">
              <wp:posOffset>567114</wp:posOffset>
            </wp:positionH>
            <wp:positionV relativeFrom="paragraph">
              <wp:posOffset>-46094</wp:posOffset>
            </wp:positionV>
            <wp:extent cx="621996" cy="893235"/>
            <wp:effectExtent l="0" t="0" r="0" b="0"/>
            <wp:wrapSquare wrapText="bothSides"/>
            <wp:docPr id="8595" name="Picture 8595"/>
            <wp:cNvGraphicFramePr/>
            <a:graphic xmlns:a="http://schemas.openxmlformats.org/drawingml/2006/main">
              <a:graphicData uri="http://schemas.openxmlformats.org/drawingml/2006/picture">
                <pic:pic xmlns:pic="http://schemas.openxmlformats.org/drawingml/2006/picture">
                  <pic:nvPicPr>
                    <pic:cNvPr id="8595" name="Picture 8595"/>
                    <pic:cNvPicPr/>
                  </pic:nvPicPr>
                  <pic:blipFill>
                    <a:blip r:embed="rId5"/>
                    <a:stretch>
                      <a:fillRect/>
                    </a:stretch>
                  </pic:blipFill>
                  <pic:spPr>
                    <a:xfrm>
                      <a:off x="0" y="0"/>
                      <a:ext cx="621996" cy="893235"/>
                    </a:xfrm>
                    <a:prstGeom prst="rect">
                      <a:avLst/>
                    </a:prstGeom>
                  </pic:spPr>
                </pic:pic>
              </a:graphicData>
            </a:graphic>
          </wp:anchor>
        </w:drawing>
      </w:r>
      <w:r>
        <w:rPr>
          <w:rFonts w:ascii="Times New Roman" w:eastAsia="Times New Roman" w:hAnsi="Times New Roman" w:cs="Times New Roman"/>
          <w:sz w:val="28"/>
        </w:rPr>
        <w:t>FORSVARETS SENIORFORBUND</w:t>
      </w:r>
    </w:p>
    <w:p w14:paraId="4F7E3D09" w14:textId="77777777" w:rsidR="00D13339" w:rsidRDefault="00000000">
      <w:pPr>
        <w:spacing w:after="15" w:line="250" w:lineRule="auto"/>
        <w:ind w:left="1133" w:right="360" w:hanging="10"/>
        <w:jc w:val="both"/>
      </w:pPr>
      <w:r>
        <w:rPr>
          <w:rFonts w:ascii="Times New Roman" w:eastAsia="Times New Roman" w:hAnsi="Times New Roman" w:cs="Times New Roman"/>
          <w:sz w:val="28"/>
        </w:rPr>
        <w:t>AVDELING KJELLER</w:t>
      </w:r>
    </w:p>
    <w:p w14:paraId="38F86ED7" w14:textId="77777777" w:rsidR="00D13339" w:rsidRDefault="00000000">
      <w:pPr>
        <w:spacing w:after="1953" w:line="250" w:lineRule="auto"/>
        <w:ind w:left="1133" w:right="360" w:hanging="10"/>
        <w:jc w:val="both"/>
      </w:pPr>
      <w:r>
        <w:rPr>
          <w:rFonts w:ascii="Times New Roman" w:eastAsia="Times New Roman" w:hAnsi="Times New Roman" w:cs="Times New Roman"/>
          <w:sz w:val="28"/>
        </w:rPr>
        <w:t>Turkomiteen</w:t>
      </w:r>
    </w:p>
    <w:p w14:paraId="2DC10F84" w14:textId="77777777" w:rsidR="00D13339" w:rsidRDefault="00000000">
      <w:pPr>
        <w:spacing w:after="234"/>
        <w:ind w:left="1109"/>
      </w:pPr>
      <w:r>
        <w:rPr>
          <w:rFonts w:ascii="Times New Roman" w:eastAsia="Times New Roman" w:hAnsi="Times New Roman" w:cs="Times New Roman"/>
          <w:sz w:val="32"/>
        </w:rPr>
        <w:t>Til våre medlemmer</w:t>
      </w:r>
    </w:p>
    <w:p w14:paraId="627CF386" w14:textId="65C2E698" w:rsidR="00D13339" w:rsidRPr="005F263A" w:rsidRDefault="00000000">
      <w:pPr>
        <w:pStyle w:val="Overskrift1"/>
        <w:rPr>
          <w:b/>
          <w:bCs/>
        </w:rPr>
      </w:pPr>
      <w:r w:rsidRPr="005F263A">
        <w:rPr>
          <w:b/>
          <w:bCs/>
          <w:sz w:val="28"/>
          <w:szCs w:val="28"/>
        </w:rPr>
        <w:t>Tilbud</w:t>
      </w:r>
      <w:r w:rsidRPr="005F263A">
        <w:rPr>
          <w:b/>
          <w:bCs/>
        </w:rPr>
        <w:t xml:space="preserve"> om dagstur til Oscarsborg Festning </w:t>
      </w:r>
      <w:r w:rsidR="005F263A" w:rsidRPr="005F263A">
        <w:rPr>
          <w:b/>
          <w:bCs/>
        </w:rPr>
        <w:t>19.august</w:t>
      </w:r>
      <w:r w:rsidRPr="005F263A">
        <w:rPr>
          <w:b/>
          <w:bCs/>
        </w:rPr>
        <w:t xml:space="preserve"> 2026</w:t>
      </w:r>
    </w:p>
    <w:p w14:paraId="6E973AD6" w14:textId="4CFEBE40" w:rsidR="00D13339" w:rsidRPr="005F263A" w:rsidRDefault="00000000">
      <w:pPr>
        <w:spacing w:after="343" w:line="250" w:lineRule="auto"/>
        <w:ind w:left="1123" w:right="360" w:firstLine="58"/>
        <w:jc w:val="both"/>
        <w:rPr>
          <w:sz w:val="24"/>
        </w:rPr>
      </w:pPr>
      <w:r w:rsidRPr="005F263A">
        <w:rPr>
          <w:rFonts w:ascii="Times New Roman" w:eastAsia="Times New Roman" w:hAnsi="Times New Roman" w:cs="Times New Roman"/>
          <w:sz w:val="24"/>
        </w:rPr>
        <w:t xml:space="preserve">Turkomiteen, i samarbeid med Temareiser, ønsker å ta dere med på en dagstur til Oscarsborg </w:t>
      </w:r>
      <w:r w:rsidR="005F263A">
        <w:rPr>
          <w:rFonts w:ascii="Times New Roman" w:eastAsia="Times New Roman" w:hAnsi="Times New Roman" w:cs="Times New Roman"/>
          <w:sz w:val="24"/>
        </w:rPr>
        <w:t xml:space="preserve"> </w:t>
      </w:r>
      <w:r w:rsidR="00DF4382">
        <w:rPr>
          <w:rFonts w:ascii="Times New Roman" w:eastAsia="Times New Roman" w:hAnsi="Times New Roman" w:cs="Times New Roman"/>
          <w:sz w:val="24"/>
        </w:rPr>
        <w:t xml:space="preserve">  </w:t>
      </w:r>
      <w:r w:rsidR="005F263A">
        <w:rPr>
          <w:rFonts w:ascii="Times New Roman" w:eastAsia="Times New Roman" w:hAnsi="Times New Roman" w:cs="Times New Roman"/>
          <w:sz w:val="24"/>
        </w:rPr>
        <w:t>F</w:t>
      </w:r>
      <w:r w:rsidRPr="005F263A">
        <w:rPr>
          <w:rFonts w:ascii="Times New Roman" w:eastAsia="Times New Roman" w:hAnsi="Times New Roman" w:cs="Times New Roman"/>
          <w:sz w:val="24"/>
        </w:rPr>
        <w:t xml:space="preserve">estning og Drøbak </w:t>
      </w:r>
      <w:r w:rsidR="005F263A" w:rsidRPr="005F263A">
        <w:rPr>
          <w:rFonts w:ascii="Times New Roman" w:eastAsia="Times New Roman" w:hAnsi="Times New Roman" w:cs="Times New Roman"/>
          <w:sz w:val="24"/>
        </w:rPr>
        <w:t>den 19. august</w:t>
      </w:r>
      <w:r w:rsidRPr="005F263A">
        <w:rPr>
          <w:rFonts w:ascii="Times New Roman" w:eastAsia="Times New Roman" w:hAnsi="Times New Roman" w:cs="Times New Roman"/>
          <w:sz w:val="24"/>
        </w:rPr>
        <w:t>.</w:t>
      </w:r>
    </w:p>
    <w:p w14:paraId="3AB917CF" w14:textId="64720D14" w:rsidR="00D13339" w:rsidRPr="005F263A" w:rsidRDefault="00000000">
      <w:pPr>
        <w:spacing w:after="350" w:line="250" w:lineRule="auto"/>
        <w:ind w:left="1133" w:right="360" w:hanging="10"/>
        <w:jc w:val="both"/>
        <w:rPr>
          <w:sz w:val="24"/>
        </w:rPr>
      </w:pPr>
      <w:r w:rsidRPr="005F263A">
        <w:rPr>
          <w:rFonts w:ascii="Times New Roman" w:eastAsia="Times New Roman" w:hAnsi="Times New Roman" w:cs="Times New Roman"/>
          <w:sz w:val="24"/>
        </w:rPr>
        <w:t>Det vil bli avreise fra Kjeller</w:t>
      </w:r>
      <w:r w:rsidR="005F263A" w:rsidRPr="005F263A">
        <w:rPr>
          <w:rFonts w:ascii="Times New Roman" w:eastAsia="Times New Roman" w:hAnsi="Times New Roman" w:cs="Times New Roman"/>
          <w:sz w:val="24"/>
        </w:rPr>
        <w:t xml:space="preserve"> </w:t>
      </w:r>
      <w:proofErr w:type="spellStart"/>
      <w:r w:rsidR="005F263A" w:rsidRPr="005F263A">
        <w:rPr>
          <w:rFonts w:ascii="Times New Roman" w:eastAsia="Times New Roman" w:hAnsi="Times New Roman" w:cs="Times New Roman"/>
          <w:sz w:val="24"/>
        </w:rPr>
        <w:t>ca</w:t>
      </w:r>
      <w:proofErr w:type="spellEnd"/>
      <w:r w:rsidR="005F263A" w:rsidRPr="005F263A">
        <w:rPr>
          <w:rFonts w:ascii="Times New Roman" w:eastAsia="Times New Roman" w:hAnsi="Times New Roman" w:cs="Times New Roman"/>
          <w:sz w:val="24"/>
        </w:rPr>
        <w:t xml:space="preserve"> </w:t>
      </w:r>
      <w:proofErr w:type="spellStart"/>
      <w:r w:rsidR="005F263A" w:rsidRPr="005F263A">
        <w:rPr>
          <w:rFonts w:ascii="Times New Roman" w:eastAsia="Times New Roman" w:hAnsi="Times New Roman" w:cs="Times New Roman"/>
          <w:sz w:val="24"/>
        </w:rPr>
        <w:t>kl</w:t>
      </w:r>
      <w:proofErr w:type="spellEnd"/>
      <w:r w:rsidR="005F263A" w:rsidRPr="005F263A">
        <w:rPr>
          <w:rFonts w:ascii="Times New Roman" w:eastAsia="Times New Roman" w:hAnsi="Times New Roman" w:cs="Times New Roman"/>
          <w:sz w:val="24"/>
        </w:rPr>
        <w:t xml:space="preserve"> 0900</w:t>
      </w:r>
      <w:r w:rsidRPr="005F263A">
        <w:rPr>
          <w:rFonts w:ascii="Times New Roman" w:eastAsia="Times New Roman" w:hAnsi="Times New Roman" w:cs="Times New Roman"/>
          <w:sz w:val="24"/>
        </w:rPr>
        <w:t xml:space="preserve">, </w:t>
      </w:r>
      <w:r w:rsidR="005F263A" w:rsidRPr="005F263A">
        <w:rPr>
          <w:rFonts w:ascii="Times New Roman" w:eastAsia="Times New Roman" w:hAnsi="Times New Roman" w:cs="Times New Roman"/>
          <w:sz w:val="24"/>
        </w:rPr>
        <w:t xml:space="preserve">deretter til </w:t>
      </w:r>
      <w:proofErr w:type="spellStart"/>
      <w:r w:rsidRPr="005F263A">
        <w:rPr>
          <w:rFonts w:ascii="Times New Roman" w:eastAsia="Times New Roman" w:hAnsi="Times New Roman" w:cs="Times New Roman"/>
          <w:sz w:val="24"/>
        </w:rPr>
        <w:t>Libos</w:t>
      </w:r>
      <w:proofErr w:type="spellEnd"/>
      <w:r w:rsidRPr="005F263A">
        <w:rPr>
          <w:rFonts w:ascii="Times New Roman" w:eastAsia="Times New Roman" w:hAnsi="Times New Roman" w:cs="Times New Roman"/>
          <w:sz w:val="24"/>
        </w:rPr>
        <w:t xml:space="preserve"> og Scandic Hotel Lillestrøm, </w:t>
      </w:r>
      <w:proofErr w:type="spellStart"/>
      <w:r w:rsidRPr="005F263A">
        <w:rPr>
          <w:rFonts w:ascii="Times New Roman" w:eastAsia="Times New Roman" w:hAnsi="Times New Roman" w:cs="Times New Roman"/>
          <w:sz w:val="24"/>
        </w:rPr>
        <w:t>ca</w:t>
      </w:r>
      <w:proofErr w:type="spellEnd"/>
      <w:r w:rsidRPr="005F263A">
        <w:rPr>
          <w:rFonts w:ascii="Times New Roman" w:eastAsia="Times New Roman" w:hAnsi="Times New Roman" w:cs="Times New Roman"/>
          <w:sz w:val="24"/>
        </w:rPr>
        <w:t xml:space="preserve"> </w:t>
      </w:r>
      <w:proofErr w:type="spellStart"/>
      <w:r w:rsidRPr="005F263A">
        <w:rPr>
          <w:rFonts w:ascii="Times New Roman" w:eastAsia="Times New Roman" w:hAnsi="Times New Roman" w:cs="Times New Roman"/>
          <w:sz w:val="24"/>
        </w:rPr>
        <w:t>kl</w:t>
      </w:r>
      <w:proofErr w:type="spellEnd"/>
      <w:r w:rsidRPr="005F263A">
        <w:rPr>
          <w:rFonts w:ascii="Times New Roman" w:eastAsia="Times New Roman" w:hAnsi="Times New Roman" w:cs="Times New Roman"/>
          <w:sz w:val="24"/>
        </w:rPr>
        <w:t xml:space="preserve"> 09.00. Bussen kjører mot Drøbak og om ønskelig tar vi en kort kaffestopp før vi ankommer</w:t>
      </w:r>
      <w:r w:rsidR="005F263A">
        <w:rPr>
          <w:rFonts w:ascii="Times New Roman" w:eastAsia="Times New Roman" w:hAnsi="Times New Roman" w:cs="Times New Roman"/>
          <w:sz w:val="24"/>
        </w:rPr>
        <w:t xml:space="preserve"> </w:t>
      </w:r>
      <w:r w:rsidR="005F263A" w:rsidRPr="005F263A">
        <w:rPr>
          <w:rFonts w:ascii="Times New Roman" w:eastAsia="Times New Roman" w:hAnsi="Times New Roman" w:cs="Times New Roman"/>
          <w:sz w:val="24"/>
        </w:rPr>
        <w:t>ferjeleiet over til Oscarsborg</w:t>
      </w:r>
      <w:r w:rsidRPr="005F263A">
        <w:rPr>
          <w:rFonts w:ascii="Times New Roman" w:eastAsia="Times New Roman" w:hAnsi="Times New Roman" w:cs="Times New Roman"/>
          <w:sz w:val="24"/>
        </w:rPr>
        <w:t xml:space="preserve"> over til Oscarsborg Festning. Overfarten tar omtrent 5 minutter.</w:t>
      </w:r>
    </w:p>
    <w:p w14:paraId="69D3219C" w14:textId="77777777" w:rsidR="00D13339" w:rsidRPr="005F263A" w:rsidRDefault="00000000">
      <w:pPr>
        <w:spacing w:after="15" w:line="250" w:lineRule="auto"/>
        <w:ind w:left="1133" w:right="360" w:hanging="10"/>
        <w:jc w:val="both"/>
        <w:rPr>
          <w:sz w:val="24"/>
        </w:rPr>
      </w:pPr>
      <w:r w:rsidRPr="005F263A">
        <w:rPr>
          <w:rFonts w:ascii="Times New Roman" w:eastAsia="Times New Roman" w:hAnsi="Times New Roman" w:cs="Times New Roman"/>
          <w:sz w:val="24"/>
        </w:rPr>
        <w:t>På Oscarsborg blir vi møtt av en guide som tar oss med på 1,5 timers omvisning på Festningen. En spennende reise gjennom både kjent og ukjent historie på Oscarsborg Festning et av Norges mest ikoniske kulturminner.</w:t>
      </w:r>
    </w:p>
    <w:p w14:paraId="63BD4D77" w14:textId="0045FBE6" w:rsidR="00D13339" w:rsidRPr="005F263A" w:rsidRDefault="00000000">
      <w:pPr>
        <w:spacing w:after="15" w:line="250" w:lineRule="auto"/>
        <w:ind w:left="1133" w:right="360" w:hanging="10"/>
        <w:jc w:val="both"/>
        <w:rPr>
          <w:sz w:val="24"/>
        </w:rPr>
      </w:pPr>
      <w:r w:rsidRPr="005F263A">
        <w:rPr>
          <w:rFonts w:ascii="Times New Roman" w:eastAsia="Times New Roman" w:hAnsi="Times New Roman" w:cs="Times New Roman"/>
          <w:sz w:val="24"/>
        </w:rPr>
        <w:t>I mange år har besøkende hatt muligheten til å oppleve Oscarsborg Festning og høre historiene som har vært med å forme landet. Under omvisningen får dere et unikt innblikk i hvordan Oscarsborg har utviklet seg de siste to tiårene — fra militært område til et levende kultursenter og nasjonalt minnesmerke. Underveis besøker vi de mest betydningsfulle stedene og forteller om menneskene, arkitekturen, dramatiske hendelser og hvordan Oscarsborg lever videre i dag.</w:t>
      </w:r>
    </w:p>
    <w:p w14:paraId="4892F084" w14:textId="3ECED3EB" w:rsidR="005F263A" w:rsidRDefault="00000000">
      <w:pPr>
        <w:spacing w:after="15" w:line="250" w:lineRule="auto"/>
        <w:ind w:left="1133" w:right="360" w:hanging="10"/>
        <w:jc w:val="both"/>
        <w:rPr>
          <w:rFonts w:ascii="Times New Roman" w:eastAsia="Times New Roman" w:hAnsi="Times New Roman" w:cs="Times New Roman"/>
          <w:sz w:val="24"/>
        </w:rPr>
      </w:pPr>
      <w:r w:rsidRPr="005F263A">
        <w:rPr>
          <w:rFonts w:ascii="Times New Roman" w:eastAsia="Times New Roman" w:hAnsi="Times New Roman" w:cs="Times New Roman"/>
          <w:sz w:val="24"/>
        </w:rPr>
        <w:t xml:space="preserve">Etter omvisningen </w:t>
      </w:r>
      <w:r w:rsidR="005F263A">
        <w:rPr>
          <w:rFonts w:ascii="Times New Roman" w:eastAsia="Times New Roman" w:hAnsi="Times New Roman" w:cs="Times New Roman"/>
          <w:sz w:val="24"/>
        </w:rPr>
        <w:t>blir det</w:t>
      </w:r>
      <w:r w:rsidR="006037FB">
        <w:rPr>
          <w:rFonts w:ascii="Times New Roman" w:eastAsia="Times New Roman" w:hAnsi="Times New Roman" w:cs="Times New Roman"/>
          <w:sz w:val="24"/>
        </w:rPr>
        <w:t xml:space="preserve"> </w:t>
      </w:r>
      <w:proofErr w:type="spellStart"/>
      <w:r w:rsidR="006037FB">
        <w:rPr>
          <w:rFonts w:ascii="Times New Roman" w:eastAsia="Times New Roman" w:hAnsi="Times New Roman" w:cs="Times New Roman"/>
          <w:sz w:val="24"/>
        </w:rPr>
        <w:t>kl</w:t>
      </w:r>
      <w:proofErr w:type="spellEnd"/>
      <w:r w:rsidR="006037FB">
        <w:rPr>
          <w:rFonts w:ascii="Times New Roman" w:eastAsia="Times New Roman" w:hAnsi="Times New Roman" w:cs="Times New Roman"/>
          <w:sz w:val="24"/>
        </w:rPr>
        <w:t xml:space="preserve"> 1300 lunsjbuffet på Fetningshotellet før vi tar ferjen tilbake til Drøbak </w:t>
      </w:r>
      <w:proofErr w:type="spellStart"/>
      <w:r w:rsidR="006037FB">
        <w:rPr>
          <w:rFonts w:ascii="Times New Roman" w:eastAsia="Times New Roman" w:hAnsi="Times New Roman" w:cs="Times New Roman"/>
          <w:sz w:val="24"/>
        </w:rPr>
        <w:t>kl</w:t>
      </w:r>
      <w:proofErr w:type="spellEnd"/>
      <w:r w:rsidR="006037FB">
        <w:rPr>
          <w:rFonts w:ascii="Times New Roman" w:eastAsia="Times New Roman" w:hAnsi="Times New Roman" w:cs="Times New Roman"/>
          <w:sz w:val="24"/>
        </w:rPr>
        <w:t xml:space="preserve"> 14,45. Her står bussen og venter på oss, og om det er ønskelig og tid tar vi ferjen tilbake til Drøbak </w:t>
      </w:r>
      <w:proofErr w:type="spellStart"/>
      <w:r w:rsidR="006037FB">
        <w:rPr>
          <w:rFonts w:ascii="Times New Roman" w:eastAsia="Times New Roman" w:hAnsi="Times New Roman" w:cs="Times New Roman"/>
          <w:sz w:val="24"/>
        </w:rPr>
        <w:t>kl</w:t>
      </w:r>
      <w:proofErr w:type="spellEnd"/>
      <w:r w:rsidR="006037FB">
        <w:rPr>
          <w:rFonts w:ascii="Times New Roman" w:eastAsia="Times New Roman" w:hAnsi="Times New Roman" w:cs="Times New Roman"/>
          <w:sz w:val="24"/>
        </w:rPr>
        <w:t xml:space="preserve"> 14,45. Her står bussen og venter på oss, og om det er ønskelig og tid, så kan vi ta en kort stopp i Drøbak før vi kjører tilbake til Lillestrøm.</w:t>
      </w:r>
    </w:p>
    <w:p w14:paraId="521BA5B4" w14:textId="77777777" w:rsidR="005F263A" w:rsidRDefault="005F263A">
      <w:pPr>
        <w:spacing w:after="15" w:line="250" w:lineRule="auto"/>
        <w:ind w:left="1133" w:right="360" w:hanging="10"/>
        <w:jc w:val="both"/>
        <w:rPr>
          <w:rFonts w:ascii="Times New Roman" w:eastAsia="Times New Roman" w:hAnsi="Times New Roman" w:cs="Times New Roman"/>
          <w:sz w:val="24"/>
        </w:rPr>
      </w:pPr>
    </w:p>
    <w:p w14:paraId="07B50BB3" w14:textId="6C074BD4" w:rsidR="00D13339" w:rsidRDefault="00DF4382">
      <w:pPr>
        <w:spacing w:after="265" w:line="250" w:lineRule="auto"/>
        <w:ind w:left="1133" w:right="360" w:hanging="10"/>
        <w:jc w:val="both"/>
      </w:pPr>
      <w:r w:rsidRPr="00DF4382">
        <w:rPr>
          <w:rFonts w:ascii="Times New Roman" w:eastAsia="Times New Roman" w:hAnsi="Times New Roman" w:cs="Times New Roman"/>
          <w:b/>
          <w:bCs/>
          <w:sz w:val="28"/>
        </w:rPr>
        <w:t>Pris for medlemmer kr 1.500.-</w:t>
      </w:r>
      <w:r>
        <w:rPr>
          <w:rFonts w:ascii="Times New Roman" w:eastAsia="Times New Roman" w:hAnsi="Times New Roman" w:cs="Times New Roman"/>
          <w:sz w:val="28"/>
        </w:rPr>
        <w:t xml:space="preserve"> — ikke medlemmer kr 1.795</w:t>
      </w:r>
    </w:p>
    <w:p w14:paraId="478E74B8" w14:textId="620CFBAD" w:rsidR="00D13339" w:rsidRDefault="00000000">
      <w:pPr>
        <w:spacing w:after="251" w:line="250" w:lineRule="auto"/>
        <w:ind w:left="1225" w:right="360" w:hanging="10"/>
        <w:jc w:val="both"/>
      </w:pPr>
      <w:r>
        <w:rPr>
          <w:rFonts w:ascii="Times New Roman" w:eastAsia="Times New Roman" w:hAnsi="Times New Roman" w:cs="Times New Roman"/>
          <w:sz w:val="28"/>
        </w:rPr>
        <w:t xml:space="preserve">Bindene påmelding snarest og innen </w:t>
      </w:r>
      <w:r>
        <w:rPr>
          <w:rFonts w:ascii="Times New Roman" w:eastAsia="Times New Roman" w:hAnsi="Times New Roman" w:cs="Times New Roman"/>
          <w:sz w:val="28"/>
          <w:u w:val="single" w:color="000000"/>
        </w:rPr>
        <w:t>1</w:t>
      </w:r>
      <w:r w:rsidR="006037FB">
        <w:rPr>
          <w:rFonts w:ascii="Times New Roman" w:eastAsia="Times New Roman" w:hAnsi="Times New Roman" w:cs="Times New Roman"/>
          <w:sz w:val="28"/>
          <w:u w:val="single" w:color="000000"/>
        </w:rPr>
        <w:t>7.</w:t>
      </w:r>
      <w:r>
        <w:rPr>
          <w:rFonts w:ascii="Times New Roman" w:eastAsia="Times New Roman" w:hAnsi="Times New Roman" w:cs="Times New Roman"/>
          <w:sz w:val="28"/>
          <w:u w:val="single" w:color="000000"/>
        </w:rPr>
        <w:t>juni 2026</w:t>
      </w:r>
    </w:p>
    <w:p w14:paraId="3F209481" w14:textId="77777777" w:rsidR="00D13339" w:rsidRDefault="00000000">
      <w:pPr>
        <w:spacing w:after="15" w:line="250" w:lineRule="auto"/>
        <w:ind w:left="1234" w:right="360" w:hanging="10"/>
        <w:jc w:val="both"/>
      </w:pPr>
      <w:r>
        <w:rPr>
          <w:rFonts w:ascii="Times New Roman" w:eastAsia="Times New Roman" w:hAnsi="Times New Roman" w:cs="Times New Roman"/>
          <w:sz w:val="28"/>
        </w:rPr>
        <w:t>Til</w:t>
      </w:r>
    </w:p>
    <w:p w14:paraId="5FEDF4A6" w14:textId="77777777" w:rsidR="00D13339" w:rsidRDefault="00000000">
      <w:pPr>
        <w:spacing w:after="311" w:line="250" w:lineRule="auto"/>
        <w:ind w:left="1239" w:right="6376" w:hanging="10"/>
        <w:jc w:val="both"/>
      </w:pPr>
      <w:proofErr w:type="spellStart"/>
      <w:r>
        <w:rPr>
          <w:rFonts w:ascii="Times New Roman" w:eastAsia="Times New Roman" w:hAnsi="Times New Roman" w:cs="Times New Roman"/>
          <w:sz w:val="28"/>
        </w:rPr>
        <w:t>Magel</w:t>
      </w:r>
      <w:proofErr w:type="spellEnd"/>
      <w:r>
        <w:rPr>
          <w:rFonts w:ascii="Times New Roman" w:eastAsia="Times New Roman" w:hAnsi="Times New Roman" w:cs="Times New Roman"/>
          <w:sz w:val="28"/>
        </w:rPr>
        <w:t xml:space="preserve"> på mobil 986 25 068 Eller på E-post </w:t>
      </w:r>
      <w:r>
        <w:rPr>
          <w:rFonts w:ascii="Times New Roman" w:eastAsia="Times New Roman" w:hAnsi="Times New Roman" w:cs="Times New Roman"/>
          <w:sz w:val="28"/>
          <w:u w:val="single" w:color="000000"/>
        </w:rPr>
        <w:t>magelrehoff@gmail.com</w:t>
      </w:r>
    </w:p>
    <w:p w14:paraId="46CF71B3" w14:textId="467F501D" w:rsidR="00D13339" w:rsidRDefault="00DF4382">
      <w:pPr>
        <w:spacing w:after="271" w:line="250" w:lineRule="auto"/>
        <w:ind w:left="3822" w:right="360" w:hanging="10"/>
        <w:jc w:val="both"/>
      </w:pPr>
      <w:r>
        <w:rPr>
          <w:rFonts w:ascii="Times New Roman" w:eastAsia="Times New Roman" w:hAnsi="Times New Roman" w:cs="Times New Roman"/>
          <w:sz w:val="28"/>
        </w:rPr>
        <w:t xml:space="preserve">  Med vennlig hilsen</w:t>
      </w:r>
    </w:p>
    <w:p w14:paraId="1F49C15D" w14:textId="77777777" w:rsidR="00D13339" w:rsidRDefault="00000000">
      <w:pPr>
        <w:spacing w:after="274" w:line="250" w:lineRule="auto"/>
        <w:ind w:left="4197" w:right="360" w:hanging="10"/>
        <w:jc w:val="both"/>
      </w:pPr>
      <w:r>
        <w:rPr>
          <w:rFonts w:ascii="Times New Roman" w:eastAsia="Times New Roman" w:hAnsi="Times New Roman" w:cs="Times New Roman"/>
          <w:sz w:val="28"/>
        </w:rPr>
        <w:t>Turkomiteen</w:t>
      </w:r>
    </w:p>
    <w:p w14:paraId="6B8BBE63" w14:textId="74F2E16B" w:rsidR="00D13339" w:rsidRDefault="00DF4382">
      <w:pPr>
        <w:spacing w:after="15" w:line="250" w:lineRule="auto"/>
        <w:ind w:left="3770" w:right="360" w:hanging="10"/>
        <w:jc w:val="both"/>
      </w:pPr>
      <w:r>
        <w:rPr>
          <w:rFonts w:ascii="Times New Roman" w:eastAsia="Times New Roman" w:hAnsi="Times New Roman" w:cs="Times New Roman"/>
          <w:sz w:val="28"/>
        </w:rPr>
        <w:t xml:space="preserve">Synnøve, Grethe og </w:t>
      </w:r>
      <w:proofErr w:type="spellStart"/>
      <w:r>
        <w:rPr>
          <w:rFonts w:ascii="Times New Roman" w:eastAsia="Times New Roman" w:hAnsi="Times New Roman" w:cs="Times New Roman"/>
          <w:sz w:val="28"/>
        </w:rPr>
        <w:t>Magel</w:t>
      </w:r>
      <w:proofErr w:type="spellEnd"/>
    </w:p>
    <w:p w14:paraId="11A81BB9" w14:textId="77777777" w:rsidR="00DF4382" w:rsidRDefault="00DF4382">
      <w:pPr>
        <w:spacing w:after="301"/>
        <w:ind w:left="643"/>
      </w:pPr>
    </w:p>
    <w:p w14:paraId="1F113856" w14:textId="72918E8D" w:rsidR="00D13339" w:rsidRDefault="00D13339">
      <w:pPr>
        <w:spacing w:after="301"/>
        <w:ind w:left="643"/>
      </w:pPr>
    </w:p>
    <w:p w14:paraId="305FB3C0" w14:textId="77777777" w:rsidR="00D13339" w:rsidRDefault="00000000">
      <w:pPr>
        <w:spacing w:after="5"/>
      </w:pPr>
      <w:r>
        <w:rPr>
          <w:noProof/>
        </w:rPr>
        <mc:AlternateContent>
          <mc:Choice Requires="wpg">
            <w:drawing>
              <wp:inline distT="0" distB="0" distL="0" distR="0" wp14:anchorId="33E468D3" wp14:editId="5C964150">
                <wp:extent cx="6348014" cy="9145"/>
                <wp:effectExtent l="0" t="0" r="0" b="0"/>
                <wp:docPr id="8600" name="Group 8600"/>
                <wp:cNvGraphicFramePr/>
                <a:graphic xmlns:a="http://schemas.openxmlformats.org/drawingml/2006/main">
                  <a:graphicData uri="http://schemas.microsoft.com/office/word/2010/wordprocessingGroup">
                    <wpg:wgp>
                      <wpg:cNvGrpSpPr/>
                      <wpg:grpSpPr>
                        <a:xfrm>
                          <a:off x="0" y="0"/>
                          <a:ext cx="6348014" cy="9145"/>
                          <a:chOff x="0" y="0"/>
                          <a:chExt cx="6348014" cy="9145"/>
                        </a:xfrm>
                      </wpg:grpSpPr>
                      <wps:wsp>
                        <wps:cNvPr id="8599" name="Shape 8599"/>
                        <wps:cNvSpPr/>
                        <wps:spPr>
                          <a:xfrm>
                            <a:off x="0" y="0"/>
                            <a:ext cx="6348014" cy="9145"/>
                          </a:xfrm>
                          <a:custGeom>
                            <a:avLst/>
                            <a:gdLst/>
                            <a:ahLst/>
                            <a:cxnLst/>
                            <a:rect l="0" t="0" r="0" b="0"/>
                            <a:pathLst>
                              <a:path w="6348014" h="9145">
                                <a:moveTo>
                                  <a:pt x="0" y="4573"/>
                                </a:moveTo>
                                <a:lnTo>
                                  <a:pt x="6348014" y="4573"/>
                                </a:lnTo>
                              </a:path>
                            </a:pathLst>
                          </a:custGeom>
                          <a:ln w="91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8600" style="width:499.844pt;height:0.720093pt;mso-position-horizontal-relative:char;mso-position-vertical-relative:line" coordsize="63480,91">
                <v:shape id="Shape 8599" style="position:absolute;width:63480;height:91;left:0;top:0;" coordsize="6348014,9145" path="m0,4573l6348014,4573">
                  <v:stroke weight="0.720093pt" endcap="flat" joinstyle="miter" miterlimit="1" on="true" color="#000000"/>
                  <v:fill on="false" color="#000000"/>
                </v:shape>
              </v:group>
            </w:pict>
          </mc:Fallback>
        </mc:AlternateContent>
      </w:r>
    </w:p>
    <w:sectPr w:rsidR="00D13339">
      <w:pgSz w:w="12220" w:h="16760"/>
      <w:pgMar w:top="403" w:right="677" w:bottom="183"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51592145" id="4843" o:spid="_x0000_i1025" style="width:5.4pt;height:6pt" coordsize="" o:spt="100" o:bullet="t" adj="0,,0" path="" stroked="f">
        <v:stroke joinstyle="miter"/>
        <v:imagedata r:id="rId1" o:title="image5"/>
        <v:formulas/>
        <v:path o:connecttype="segments"/>
      </v:shape>
    </w:pict>
  </w:numPicBullet>
  <w:abstractNum w:abstractNumId="0" w15:restartNumberingAfterBreak="0">
    <w:nsid w:val="6136202E"/>
    <w:multiLevelType w:val="hybridMultilevel"/>
    <w:tmpl w:val="7AFC731C"/>
    <w:lvl w:ilvl="0" w:tplc="630AD888">
      <w:start w:val="1"/>
      <w:numFmt w:val="bullet"/>
      <w:lvlText w:val="•"/>
      <w:lvlPicBulletId w:val="0"/>
      <w:lvlJc w:val="left"/>
      <w:pPr>
        <w:ind w:left="2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D68882E">
      <w:start w:val="1"/>
      <w:numFmt w:val="bullet"/>
      <w:lvlText w:val="o"/>
      <w:lvlJc w:val="left"/>
      <w:pPr>
        <w:ind w:left="3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C0A1826">
      <w:start w:val="1"/>
      <w:numFmt w:val="bullet"/>
      <w:lvlText w:val="▪"/>
      <w:lvlJc w:val="left"/>
      <w:pPr>
        <w:ind w:left="4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4D81E94">
      <w:start w:val="1"/>
      <w:numFmt w:val="bullet"/>
      <w:lvlText w:val="•"/>
      <w:lvlJc w:val="left"/>
      <w:pPr>
        <w:ind w:left="5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09C2CE4">
      <w:start w:val="1"/>
      <w:numFmt w:val="bullet"/>
      <w:lvlText w:val="o"/>
      <w:lvlJc w:val="left"/>
      <w:pPr>
        <w:ind w:left="5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EA2513A">
      <w:start w:val="1"/>
      <w:numFmt w:val="bullet"/>
      <w:lvlText w:val="▪"/>
      <w:lvlJc w:val="left"/>
      <w:pPr>
        <w:ind w:left="6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8850070A">
      <w:start w:val="1"/>
      <w:numFmt w:val="bullet"/>
      <w:lvlText w:val="•"/>
      <w:lvlJc w:val="left"/>
      <w:pPr>
        <w:ind w:left="7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544103E">
      <w:start w:val="1"/>
      <w:numFmt w:val="bullet"/>
      <w:lvlText w:val="o"/>
      <w:lvlJc w:val="left"/>
      <w:pPr>
        <w:ind w:left="8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EC1FCC">
      <w:start w:val="1"/>
      <w:numFmt w:val="bullet"/>
      <w:lvlText w:val="▪"/>
      <w:lvlJc w:val="left"/>
      <w:pPr>
        <w:ind w:left="8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72336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339"/>
    <w:rsid w:val="000A5DC9"/>
    <w:rsid w:val="002E2209"/>
    <w:rsid w:val="003B0942"/>
    <w:rsid w:val="003F2CC1"/>
    <w:rsid w:val="005F263A"/>
    <w:rsid w:val="006037FB"/>
    <w:rsid w:val="006B0A74"/>
    <w:rsid w:val="00BE5DD1"/>
    <w:rsid w:val="00D13339"/>
    <w:rsid w:val="00DA7E3E"/>
    <w:rsid w:val="00DF4382"/>
    <w:rsid w:val="00E23003"/>
    <w:rsid w:val="00E922F4"/>
    <w:rsid w:val="00EE5FED"/>
    <w:rsid w:val="00FB58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E8A1"/>
  <w15:docId w15:val="{C86A1094-6653-4DEB-972B-63FF9735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Overskrift1">
    <w:name w:val="heading 1"/>
    <w:next w:val="Normal"/>
    <w:link w:val="Overskrift1Tegn"/>
    <w:uiPriority w:val="9"/>
    <w:qFormat/>
    <w:pPr>
      <w:keepNext/>
      <w:keepLines/>
      <w:spacing w:after="144" w:line="259" w:lineRule="auto"/>
      <w:ind w:left="1109"/>
      <w:outlineLvl w:val="0"/>
    </w:pPr>
    <w:rPr>
      <w:rFonts w:ascii="Times New Roman" w:eastAsia="Times New Roman" w:hAnsi="Times New Roman" w:cs="Times New Roman"/>
      <w:color w:val="000000"/>
      <w:sz w:val="34"/>
    </w:rPr>
  </w:style>
  <w:style w:type="paragraph" w:styleId="Overskrift2">
    <w:name w:val="heading 2"/>
    <w:next w:val="Normal"/>
    <w:link w:val="Overskrift2Tegn"/>
    <w:uiPriority w:val="9"/>
    <w:unhideWhenUsed/>
    <w:qFormat/>
    <w:pPr>
      <w:keepNext/>
      <w:keepLines/>
      <w:spacing w:after="0" w:line="259" w:lineRule="auto"/>
      <w:ind w:right="24"/>
      <w:jc w:val="right"/>
      <w:outlineLvl w:val="1"/>
    </w:pPr>
    <w:rPr>
      <w:rFonts w:ascii="Calibri" w:eastAsia="Calibri" w:hAnsi="Calibri" w:cs="Calibri"/>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Calibri" w:eastAsia="Calibri" w:hAnsi="Calibri" w:cs="Calibri"/>
      <w:color w:val="000000"/>
      <w:sz w:val="24"/>
    </w:rPr>
  </w:style>
  <w:style w:type="character" w:customStyle="1" w:styleId="Overskrift1Tegn">
    <w:name w:val="Overskrift 1 Tegn"/>
    <w:link w:val="Overskrift1"/>
    <w:rPr>
      <w:rFonts w:ascii="Times New Roman" w:eastAsia="Times New Roman" w:hAnsi="Times New Roman" w:cs="Times New Roman"/>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1527</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Magel Olsen</dc:creator>
  <cp:keywords/>
  <cp:lastModifiedBy>Kjell Rehoff Larsen</cp:lastModifiedBy>
  <cp:revision>2</cp:revision>
  <dcterms:created xsi:type="dcterms:W3CDTF">2026-05-06T15:33:00Z</dcterms:created>
  <dcterms:modified xsi:type="dcterms:W3CDTF">2026-05-06T15:33:00Z</dcterms:modified>
</cp:coreProperties>
</file>